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393"/>
        <w:gridCol w:w="3050"/>
        <w:gridCol w:w="1807"/>
        <w:gridCol w:w="2249"/>
      </w:tblGrid>
      <w:tr w:rsidR="00335190" w:rsidTr="0033519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90" w:rsidRDefault="00335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90" w:rsidRDefault="00335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2СТМ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90" w:rsidRDefault="00335190">
            <w:pPr>
              <w:spacing w:after="0" w:line="240" w:lineRule="auto"/>
              <w:ind w:left="93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335190" w:rsidRDefault="00335190">
            <w:pPr>
              <w:spacing w:after="0" w:line="240" w:lineRule="auto"/>
              <w:ind w:left="93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 w:themeColor="text1" w:themeTint="D9"/>
              </w:rPr>
              <w:t>Техническое обслуживание рулевого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90" w:rsidRDefault="00335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МДК.01.02</w:t>
            </w:r>
          </w:p>
          <w:p w:rsidR="00335190" w:rsidRDefault="00335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ремонт автотранспорта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90" w:rsidRDefault="00335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:rsidR="00335190" w:rsidRDefault="00335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В.Ю. Новиков</w:t>
            </w:r>
          </w:p>
        </w:tc>
      </w:tr>
    </w:tbl>
    <w:p w:rsidR="00335190" w:rsidRDefault="00335190" w:rsidP="0033519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190" w:rsidRDefault="00335190" w:rsidP="0033519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</w:t>
      </w:r>
    </w:p>
    <w:p w:rsidR="00335190" w:rsidRDefault="00335190" w:rsidP="0033519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«Техническое обслуживание рулевого управления»</w:t>
      </w:r>
    </w:p>
    <w:p w:rsidR="00335190" w:rsidRDefault="00335190" w:rsidP="003351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190" w:rsidRDefault="00335190" w:rsidP="00335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занятия</w:t>
      </w:r>
    </w:p>
    <w:p w:rsidR="00335190" w:rsidRDefault="00335190" w:rsidP="00335190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Образовательная:</w:t>
      </w:r>
    </w:p>
    <w:p w:rsidR="00335190" w:rsidRDefault="00335190" w:rsidP="0033519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 </w:t>
      </w:r>
      <w:r w:rsidR="00A22DD3" w:rsidRPr="007C2962">
        <w:rPr>
          <w:rFonts w:ascii="Times New Roman" w:hAnsi="Times New Roman" w:cs="Times New Roman"/>
          <w:color w:val="000000" w:themeColor="text1"/>
          <w:sz w:val="28"/>
          <w:szCs w:val="28"/>
        </w:rPr>
        <w:t>видами</w:t>
      </w:r>
      <w:proofErr w:type="gramEnd"/>
      <w:r w:rsidR="00A22DD3" w:rsidRPr="007C2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технического обслуживания</w:t>
      </w:r>
      <w:r w:rsidRPr="007C2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рулевого механизма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автомобилей </w:t>
      </w:r>
      <w:r w:rsidR="00A22DD3">
        <w:rPr>
          <w:rFonts w:ascii="Times New Roman" w:hAnsi="Times New Roman" w:cs="Times New Roman"/>
          <w:bCs/>
          <w:sz w:val="28"/>
          <w:szCs w:val="28"/>
        </w:rPr>
        <w:t>без гидроусилителя рулевого управления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35190" w:rsidRDefault="00335190" w:rsidP="00335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335190" w:rsidRPr="0040307F" w:rsidRDefault="00335190" w:rsidP="0040307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 студентов стремления к успешной профессиональной деятельности</w:t>
      </w:r>
    </w:p>
    <w:p w:rsidR="00335190" w:rsidRDefault="00335190" w:rsidP="00335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изучаемые на лекции</w:t>
      </w:r>
    </w:p>
    <w:p w:rsidR="0040307F" w:rsidRDefault="00335190" w:rsidP="0040307F">
      <w:pPr>
        <w:shd w:val="clear" w:color="auto" w:fill="FFFFFF"/>
        <w:spacing w:after="0" w:line="360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03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Требования, предъявляемые к рулевому управлению</w:t>
      </w:r>
      <w:r w:rsidR="0040307F" w:rsidRPr="00A22DD3">
        <w:rPr>
          <w:b/>
          <w:bCs/>
          <w:color w:val="000000" w:themeColor="text1"/>
          <w:sz w:val="28"/>
          <w:szCs w:val="28"/>
        </w:rPr>
        <w:t xml:space="preserve"> </w:t>
      </w:r>
    </w:p>
    <w:p w:rsidR="00335190" w:rsidRDefault="00A22DD3" w:rsidP="0040307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07F">
        <w:rPr>
          <w:rFonts w:ascii="Times New Roman" w:hAnsi="Times New Roman" w:cs="Times New Roman"/>
          <w:color w:val="000000" w:themeColor="text1"/>
          <w:sz w:val="28"/>
          <w:szCs w:val="28"/>
        </w:rPr>
        <w:t>2. В</w:t>
      </w:r>
      <w:r w:rsidRPr="0040307F">
        <w:rPr>
          <w:rFonts w:ascii="Times New Roman" w:hAnsi="Times New Roman" w:cs="Times New Roman"/>
          <w:color w:val="000000" w:themeColor="text1"/>
          <w:sz w:val="28"/>
          <w:szCs w:val="28"/>
        </w:rPr>
        <w:t>ид</w:t>
      </w:r>
      <w:r w:rsidRPr="00403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Pr="0040307F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технического обслуживания рулевого механизма автомобилей без гидроусилителя рулевого управления</w:t>
      </w:r>
    </w:p>
    <w:p w:rsidR="0040307F" w:rsidRPr="0040307F" w:rsidRDefault="0040307F" w:rsidP="0040307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190" w:rsidRDefault="00335190" w:rsidP="00335190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Содержание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лекции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:</w:t>
      </w:r>
    </w:p>
    <w:p w:rsidR="00A22DD3" w:rsidRDefault="00335190" w:rsidP="00A22DD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ВОПРОС 1.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A22DD3" w:rsidRPr="00A22D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Требования</w:t>
      </w:r>
      <w:proofErr w:type="gramEnd"/>
      <w:r w:rsidR="00A22DD3" w:rsidRPr="00A22D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предъявляемые к рулевому управлению</w:t>
      </w:r>
      <w:r w:rsidR="00A22DD3" w:rsidRPr="00A22D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335190" w:rsidRDefault="00335190" w:rsidP="0033519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4D0" w:rsidRPr="000364D0" w:rsidRDefault="000364D0" w:rsidP="000364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Требования, предъявляемые к рулевому управлению:</w:t>
      </w:r>
    </w:p>
    <w:p w:rsidR="000364D0" w:rsidRPr="000364D0" w:rsidRDefault="000364D0" w:rsidP="000364D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высокой маневренности автомобиля;</w:t>
      </w:r>
    </w:p>
    <w:p w:rsidR="000364D0" w:rsidRPr="000364D0" w:rsidRDefault="000364D0" w:rsidP="000364D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минимальные затраты энергии на управление;</w:t>
      </w:r>
    </w:p>
    <w:p w:rsidR="000364D0" w:rsidRPr="000364D0" w:rsidRDefault="000364D0" w:rsidP="000364D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минимальные обратные удары на рулевое колесо при движении на неровной дороге;</w:t>
      </w:r>
    </w:p>
    <w:p w:rsidR="000364D0" w:rsidRPr="000364D0" w:rsidRDefault="000364D0" w:rsidP="000364D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люфтов в приводе;</w:t>
      </w:r>
    </w:p>
    <w:p w:rsidR="000364D0" w:rsidRPr="000364D0" w:rsidRDefault="000364D0" w:rsidP="000364D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стабилизация управляемых колес в направлении прямолинейного движения;</w:t>
      </w:r>
    </w:p>
    <w:p w:rsidR="000364D0" w:rsidRPr="000364D0" w:rsidRDefault="000364D0" w:rsidP="000364D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правильная кинематика поворота управляемых колес, обеспечивающая чистое качение управляемых колес без бокового проскальзывания.</w:t>
      </w:r>
    </w:p>
    <w:p w:rsidR="000364D0" w:rsidRPr="000364D0" w:rsidRDefault="000364D0" w:rsidP="000364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 Технического регламента о безопасности колесных транспортных средств (№ 720 от 9.20</w:t>
      </w:r>
      <w:r w:rsidR="00F36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036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 г.):</w:t>
      </w:r>
    </w:p>
    <w:p w:rsidR="000364D0" w:rsidRPr="000364D0" w:rsidRDefault="000364D0" w:rsidP="000364D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Изменение усилия при повороте рулевого колеса должно быть плавным во всем диапазоне угла его поворота. Неработоспособность усилителя рулевого управления транспортного средства (при его наличии на транспортном средстве) не допускается.</w:t>
      </w:r>
    </w:p>
    <w:p w:rsidR="000364D0" w:rsidRPr="000364D0" w:rsidRDefault="000364D0" w:rsidP="000364D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Самопроизвольный поворот рулевого колеса с усилителем рулевого управления от нейтрального положения при работающем двигателе не допускается.</w:t>
      </w:r>
    </w:p>
    <w:p w:rsidR="000364D0" w:rsidRPr="000364D0" w:rsidRDefault="000364D0" w:rsidP="000364D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Суммарный люфт в рулевом управлении не должен превышать предельных значений, установленных изготовителем в эксплуатационной документации, или при отсутствии данных, установленных изготовителем, следующих предельных значений:</w:t>
      </w:r>
    </w:p>
    <w:p w:rsidR="000364D0" w:rsidRPr="000364D0" w:rsidRDefault="000364D0" w:rsidP="000364D0">
      <w:pPr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транспортные средства категории M1 и созданные на базе их агрегатов транспортные средства категорий М2, N1 и N2 -10°;</w:t>
      </w:r>
    </w:p>
    <w:p w:rsidR="000364D0" w:rsidRPr="000364D0" w:rsidRDefault="000364D0" w:rsidP="000364D0">
      <w:pPr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транспортные средства категорий М2 и М3 — 20°;</w:t>
      </w:r>
    </w:p>
    <w:p w:rsidR="000364D0" w:rsidRPr="000364D0" w:rsidRDefault="000364D0" w:rsidP="000364D0">
      <w:pPr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транспортные средства категорий N — 25°.</w:t>
      </w:r>
    </w:p>
    <w:p w:rsidR="000364D0" w:rsidRPr="000364D0" w:rsidRDefault="000364D0" w:rsidP="000364D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Повреждения и отсутствие деталей крепления рулевой колонки и картера рулевого механизма, а также повышение подвижности деталей рулевого привода относительно друг друга или кузова (рамы), не предусмотренное изготовителем транспортного средства (в эксплуатационной документации), не допускаются. Резьбовые соединения должны быть затянуты и зафиксированы способом, предусмотренным изготовителем транспортного средства. Люфт в соединениях рычагов поворотных цапф и шарнирах рулевых тяг не допускается. Устройство фиксации положения </w:t>
      </w:r>
      <w:r w:rsidRPr="00036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рулевой колонки с регулируемым положением рулевого колеса должно быть работоспособно.</w:t>
      </w:r>
    </w:p>
    <w:p w:rsidR="000364D0" w:rsidRPr="000364D0" w:rsidRDefault="000364D0" w:rsidP="000364D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 в рулевом механизме и рулевом приводе деталей со следами остаточной деформации, с трещинами и другими дефектами не допускается.</w:t>
      </w:r>
    </w:p>
    <w:p w:rsidR="000364D0" w:rsidRDefault="000364D0" w:rsidP="000364D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Уровень рабочей жидкости в резервуаре усилителя рулевого управления должен соответствовать требованиям, установленным изготовителем транспортного средства в эксплуатационной документации. Подтекание рабочей жидкости в гидросистеме усилителя не допускается.</w:t>
      </w:r>
    </w:p>
    <w:p w:rsidR="00A22DD3" w:rsidRPr="000364D0" w:rsidRDefault="00A22DD3" w:rsidP="00A22DD3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2DD3" w:rsidRPr="00A22DD3" w:rsidRDefault="00A22DD3" w:rsidP="00A22DD3">
      <w:pPr>
        <w:pStyle w:val="2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22DD3">
        <w:rPr>
          <w:iCs/>
          <w:sz w:val="28"/>
          <w:szCs w:val="28"/>
        </w:rPr>
        <w:t>ВОПРОС</w:t>
      </w:r>
      <w:r w:rsidRPr="00A22DD3">
        <w:rPr>
          <w:iCs/>
          <w:sz w:val="28"/>
          <w:szCs w:val="28"/>
        </w:rPr>
        <w:t xml:space="preserve"> 2</w:t>
      </w:r>
      <w:r w:rsidRPr="00A22DD3">
        <w:rPr>
          <w:iCs/>
          <w:sz w:val="28"/>
          <w:szCs w:val="28"/>
        </w:rPr>
        <w:t>.</w:t>
      </w:r>
      <w:r w:rsidRPr="00A22DD3">
        <w:rPr>
          <w:color w:val="000000" w:themeColor="text1"/>
          <w:sz w:val="28"/>
          <w:szCs w:val="28"/>
        </w:rPr>
        <w:t xml:space="preserve"> </w:t>
      </w:r>
      <w:r w:rsidRPr="00A22DD3">
        <w:rPr>
          <w:color w:val="000000" w:themeColor="text1"/>
          <w:sz w:val="28"/>
          <w:szCs w:val="28"/>
        </w:rPr>
        <w:t>Виды технического обслуживания рулевого механизма автомобилей без гидроусилителя рулевого управления</w:t>
      </w:r>
      <w:r>
        <w:rPr>
          <w:color w:val="000000" w:themeColor="text1"/>
          <w:sz w:val="28"/>
          <w:szCs w:val="28"/>
        </w:rPr>
        <w:t>.</w:t>
      </w:r>
    </w:p>
    <w:p w:rsidR="000364D0" w:rsidRDefault="000364D0" w:rsidP="0033519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4D0" w:rsidRDefault="00C3562E" w:rsidP="000364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356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Техническое обслуживание механизмов рулевого управления носит плановый характер. Объем выполняемых работ определяется видом технического обслуживания. </w:t>
      </w:r>
    </w:p>
    <w:p w:rsidR="000364D0" w:rsidRDefault="00C3562E" w:rsidP="000364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356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процессе </w:t>
      </w:r>
      <w:r w:rsidRPr="00C35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ежедневного технического обслуживания</w:t>
      </w:r>
      <w:r w:rsidR="000364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(ЕО)</w:t>
      </w:r>
      <w:r w:rsidRPr="00C356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необходимо проверять свободный ход рулевого колеса, состояние креплений сошки, а также ограничителей максимальных углов поворота управляемых колес. </w:t>
      </w:r>
      <w:proofErr w:type="gramStart"/>
      <w:r w:rsidRPr="00C356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Кроме этого</w:t>
      </w:r>
      <w:proofErr w:type="gramEnd"/>
      <w:r w:rsidRPr="00C356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необходимо ежедневно проверять зазор в шарнирах гидроусилителя и в рулевых тягах, а также работу гидроусилителя и рулевого управления. Эти проверки выполняют при работающем двигателе. </w:t>
      </w:r>
    </w:p>
    <w:p w:rsidR="000364D0" w:rsidRDefault="00C3562E" w:rsidP="000364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356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процессе </w:t>
      </w:r>
      <w:r w:rsidRPr="00C35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первого технического обслуживания (ТО-1)</w:t>
      </w:r>
      <w:r w:rsidRPr="00C356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необходимо проверять крепление и шплинтовку гаек сошек, шаровых пальцев, рычагов поворотных цапф; свободный ход рулевого колеса и шарниров рулевых тяг; состояние шкворней и стопорных шайб; затяжку гаек, клиньев карданного вала рулевого управления; герметичность системы усиления рулевого управления, а также уровень смазочного материала в бачке гидроусилителя, при необходимости доливают его. </w:t>
      </w:r>
    </w:p>
    <w:p w:rsidR="000364D0" w:rsidRDefault="00C3562E" w:rsidP="000364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356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В процессе </w:t>
      </w:r>
      <w:r w:rsidR="000364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второго технического обслуживания </w:t>
      </w:r>
      <w:r w:rsidR="000364D0" w:rsidRPr="000364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r w:rsidRPr="00C35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ТО-2</w:t>
      </w:r>
      <w:r w:rsidR="000364D0" w:rsidRPr="000364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Pr="00C356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выполняют те же работы, что и при ТО-1, а также проверяют углы установки передних колес и при необходимости выполняют их регулировку; проверяют и при необходимости подтягивают крепление клиньев шкворней, картера рулевого механизма, рулевой колонки рулевого колеса; зазоры рулевого управления, шарниров рулевых тяг и шкворневых соединений; состояние и крепление карданного вала рулевого управления; крепление и герметичность узлов и деталей гидроусилителя рулевого управления. </w:t>
      </w:r>
    </w:p>
    <w:p w:rsidR="00F36A88" w:rsidRDefault="00C3562E" w:rsidP="000364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356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При </w:t>
      </w:r>
      <w:r w:rsidRPr="00C35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сезонном техническом обслуживании</w:t>
      </w:r>
      <w:r w:rsidR="000364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0364D0" w:rsidRPr="000364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(СО)</w:t>
      </w:r>
      <w:r w:rsidRPr="00C356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выполняют работы ТО-2, а также осуществляют сезонную замену смазочного материала. Визуальный контроль технического состояния деталей, агрегатов и механизмов рулевого управления выполняют путем осмотра и опробования. Если доступ к деталям рулевого управления невозможен сверху, то осмотр можно проводить над смотровой </w:t>
      </w:r>
      <w:r w:rsidR="000364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канавой</w:t>
      </w:r>
      <w:r w:rsidRPr="00C356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Контроль крепления колонки и рулевого механизма осуществляется путем приложения усилий во всех направлениях. В процессе такой проверки не допускается осевое перемещение или качение рулевого колеса, колодки, а также присутствие стука в узлах рулевого управления. При проверке креплений картера рулевого механизма, а также рычагов поворотных цапф необходимо поворачивать рулевое колесо около нейтрального положения на 40-50° в каждую сторону. Состояние рулевого привода, а также надежность крепления соединений проверяют при помощи приложения знакопеременной нагрузки непосредственно к деталям привода. </w:t>
      </w:r>
    </w:p>
    <w:p w:rsidR="00F36A88" w:rsidRDefault="00F36A88" w:rsidP="000364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22DD3" w:rsidRDefault="00A22DD3" w:rsidP="00A22D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задание:</w:t>
      </w:r>
    </w:p>
    <w:p w:rsidR="00A22DD3" w:rsidRDefault="00A22DD3" w:rsidP="00A22D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A22DD3" w:rsidRDefault="00A22DD3" w:rsidP="00A22D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Законспектировать</w:t>
      </w:r>
      <w:r>
        <w:rPr>
          <w:rFonts w:ascii="Times New Roman" w:eastAsia="Times New Roman" w:hAnsi="Times New Roman" w:cs="Times New Roman"/>
          <w:color w:val="000000" w:themeColor="text1"/>
          <w:spacing w:val="-15"/>
          <w:kern w:val="36"/>
          <w:sz w:val="28"/>
          <w:szCs w:val="28"/>
          <w:lang w:eastAsia="ru-RU"/>
        </w:rPr>
        <w:t xml:space="preserve"> в течении пары</w:t>
      </w:r>
      <w:r>
        <w:rPr>
          <w:rFonts w:ascii="Times New Roman" w:eastAsia="Times New Roman" w:hAnsi="Times New Roman" w:cs="Times New Roman"/>
          <w:color w:val="000000" w:themeColor="text1"/>
          <w:spacing w:val="-15"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pacing w:val="-15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307F" w:rsidRDefault="00A22DD3" w:rsidP="00A22D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0307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ыписать в столбик виды технического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рулевого механизма</w:t>
      </w:r>
      <w:r w:rsidR="0040307F">
        <w:rPr>
          <w:rFonts w:ascii="Times New Roman" w:hAnsi="Times New Roman" w:cs="Times New Roman"/>
          <w:bCs/>
          <w:sz w:val="28"/>
          <w:szCs w:val="28"/>
        </w:rPr>
        <w:t>.</w:t>
      </w:r>
    </w:p>
    <w:p w:rsidR="00A22DD3" w:rsidRDefault="00A22DD3" w:rsidP="00A22D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Виды работ выполняемые при каждом виде обслуживания (кратко).</w:t>
      </w:r>
    </w:p>
    <w:p w:rsidR="00A22DD3" w:rsidRDefault="00A22DD3" w:rsidP="00A22DD3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представить в виде фотографии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.10.21г</w:t>
      </w:r>
    </w:p>
    <w:p w:rsidR="00A22DD3" w:rsidRDefault="00A22DD3" w:rsidP="00A22DD3">
      <w:pPr>
        <w:pStyle w:val="a6"/>
        <w:spacing w:line="20" w:lineRule="atLeas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22DD3" w:rsidRDefault="00A22DD3" w:rsidP="00A22DD3">
      <w:pPr>
        <w:pStyle w:val="a6"/>
        <w:spacing w:line="20" w:lineRule="atLeas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Лит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ература</w:t>
      </w:r>
    </w:p>
    <w:p w:rsidR="00A22DD3" w:rsidRDefault="00A22DD3" w:rsidP="00A22DD3">
      <w:pPr>
        <w:pStyle w:val="a6"/>
        <w:spacing w:line="20" w:lineRule="atLeas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22DD3" w:rsidRDefault="00A22DD3" w:rsidP="00A22DD3">
      <w:pPr>
        <w:pStyle w:val="a6"/>
        <w:numPr>
          <w:ilvl w:val="0"/>
          <w:numId w:val="3"/>
        </w:numPr>
        <w:spacing w:line="360" w:lineRule="auto"/>
        <w:ind w:left="731" w:hanging="3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Крамаренко Г.В., Барашков И.В. Техническое обслуживание автомобилей: Учебник. -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 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Транспорт, 2020.</w:t>
      </w:r>
    </w:p>
    <w:p w:rsidR="00A22DD3" w:rsidRDefault="00A22DD3" w:rsidP="00A22DD3">
      <w:pPr>
        <w:pStyle w:val="a6"/>
        <w:numPr>
          <w:ilvl w:val="0"/>
          <w:numId w:val="3"/>
        </w:numPr>
        <w:spacing w:line="360" w:lineRule="auto"/>
        <w:ind w:left="731" w:hanging="37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Туревский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И.С. Техническое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обслуживание  автомобилей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Книга1. Техническое обслуживание и текущий ремонт автомобилей: пособие/ И.С.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Туревский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-М.: ИД «ФОРУМ»; ИНФРА -М,2021г.-412с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A22DD3" w:rsidRDefault="00A22DD3" w:rsidP="00A22DD3">
      <w:pPr>
        <w:pStyle w:val="a6"/>
        <w:ind w:left="735"/>
        <w:jc w:val="both"/>
        <w:rPr>
          <w:b/>
          <w:color w:val="0070C0"/>
          <w:sz w:val="28"/>
          <w:szCs w:val="28"/>
          <w:lang w:val="uk-UA"/>
        </w:rPr>
      </w:pPr>
    </w:p>
    <w:p w:rsidR="00A22DD3" w:rsidRDefault="00A22DD3" w:rsidP="00A22DD3">
      <w:pPr>
        <w:pStyle w:val="a6"/>
        <w:ind w:left="735"/>
        <w:jc w:val="both"/>
        <w:rPr>
          <w:sz w:val="28"/>
          <w:szCs w:val="28"/>
        </w:rPr>
      </w:pPr>
      <w:proofErr w:type="spellStart"/>
      <w:r>
        <w:rPr>
          <w:b/>
          <w:color w:val="0070C0"/>
          <w:sz w:val="28"/>
          <w:szCs w:val="28"/>
          <w:lang w:val="uk-UA"/>
        </w:rPr>
        <w:t>Отправить</w:t>
      </w:r>
      <w:proofErr w:type="spellEnd"/>
      <w:r>
        <w:rPr>
          <w:b/>
          <w:color w:val="0070C0"/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en-US"/>
        </w:rPr>
        <w:t>novikov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vladimir</w:t>
      </w:r>
      <w:proofErr w:type="spellEnd"/>
      <w:r>
        <w:rPr>
          <w:sz w:val="28"/>
          <w:szCs w:val="28"/>
        </w:rPr>
        <w:t>1964@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0B5D95" w:rsidRDefault="000B5D95"/>
    <w:sectPr w:rsidR="000B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F41A9"/>
    <w:multiLevelType w:val="multilevel"/>
    <w:tmpl w:val="71288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82230A"/>
    <w:multiLevelType w:val="multilevel"/>
    <w:tmpl w:val="EEF6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860E0F"/>
    <w:multiLevelType w:val="hybridMultilevel"/>
    <w:tmpl w:val="E7F2EB30"/>
    <w:lvl w:ilvl="0" w:tplc="9348BCF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90"/>
    <w:rsid w:val="000364D0"/>
    <w:rsid w:val="000B5D95"/>
    <w:rsid w:val="00335190"/>
    <w:rsid w:val="0040307F"/>
    <w:rsid w:val="007C2962"/>
    <w:rsid w:val="00A22DD3"/>
    <w:rsid w:val="00C3562E"/>
    <w:rsid w:val="00F3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062D"/>
  <w15:chartTrackingRefBased/>
  <w15:docId w15:val="{839AC8DD-EDA5-406F-B15D-8F7D8B93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190"/>
    <w:pPr>
      <w:spacing w:after="200" w:line="27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3351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351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3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351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3562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2DD3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</dc:creator>
  <cp:keywords/>
  <dc:description/>
  <cp:lastModifiedBy>Гуру</cp:lastModifiedBy>
  <cp:revision>3</cp:revision>
  <dcterms:created xsi:type="dcterms:W3CDTF">2021-10-18T15:07:00Z</dcterms:created>
  <dcterms:modified xsi:type="dcterms:W3CDTF">2021-10-18T17:17:00Z</dcterms:modified>
</cp:coreProperties>
</file>